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1"/>
        <w:gridCol w:w="2428"/>
        <w:gridCol w:w="2271"/>
      </w:tblGrid>
      <w:tr w:rsidR="00654C67" w:rsidRPr="00A549B9" w14:paraId="7B39361C" w14:textId="77777777" w:rsidTr="00654C67">
        <w:trPr>
          <w:trHeight w:val="1220"/>
        </w:trPr>
        <w:tc>
          <w:tcPr>
            <w:tcW w:w="4551" w:type="dxa"/>
          </w:tcPr>
          <w:p w14:paraId="3C041DFA" w14:textId="77777777" w:rsidR="00AE08BD" w:rsidRDefault="00AE08BD" w:rsidP="00AE08BD">
            <w:pPr>
              <w:spacing w:after="0" w:line="240" w:lineRule="auto"/>
              <w:rPr>
                <w:rFonts w:ascii="Arial" w:hAnsi="Arial" w:cs="Arial"/>
                <w:sz w:val="16"/>
                <w:szCs w:val="16"/>
              </w:rPr>
            </w:pPr>
            <w:r>
              <w:rPr>
                <w:rFonts w:ascii="Arial" w:hAnsi="Arial" w:cs="Arial"/>
                <w:sz w:val="16"/>
                <w:szCs w:val="16"/>
              </w:rPr>
              <w:t>Företag</w:t>
            </w:r>
          </w:p>
          <w:p w14:paraId="04FED491" w14:textId="77777777" w:rsidR="00DB0804" w:rsidRPr="00AE08BD" w:rsidRDefault="00134CE1" w:rsidP="00134CE1">
            <w:pPr>
              <w:pStyle w:val="Sidhuvud"/>
              <w:jc w:val="center"/>
              <w:rPr>
                <w:rFonts w:ascii="Courier New" w:hAnsi="Courier New" w:cs="Courier New"/>
                <w:b/>
                <w:color w:val="8EB610"/>
                <w:sz w:val="28"/>
                <w:szCs w:val="28"/>
              </w:rPr>
            </w:pPr>
            <w:r>
              <w:rPr>
                <w:rFonts w:ascii="Courier New" w:hAnsi="Courier New" w:cs="Courier New"/>
                <w:noProof/>
                <w:color w:val="8EB610"/>
                <w:sz w:val="20"/>
                <w:szCs w:val="20"/>
                <w:lang w:eastAsia="sv-SE"/>
              </w:rPr>
              <w:drawing>
                <wp:inline distT="0" distB="0" distL="0" distR="0" wp14:anchorId="7334110A" wp14:editId="2F7EAA37">
                  <wp:extent cx="926123" cy="522720"/>
                  <wp:effectExtent l="0" t="0" r="7620" b="0"/>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ompetensutveckla 2 liten.png"/>
                          <pic:cNvPicPr/>
                        </pic:nvPicPr>
                        <pic:blipFill>
                          <a:blip r:embed="rId8">
                            <a:extLst>
                              <a:ext uri="{28A0092B-C50C-407E-A947-70E740481C1C}">
                                <a14:useLocalDpi xmlns:a14="http://schemas.microsoft.com/office/drawing/2010/main" val="0"/>
                              </a:ext>
                            </a:extLst>
                          </a:blip>
                          <a:stretch>
                            <a:fillRect/>
                          </a:stretch>
                        </pic:blipFill>
                        <pic:spPr>
                          <a:xfrm>
                            <a:off x="0" y="0"/>
                            <a:ext cx="1421109" cy="802099"/>
                          </a:xfrm>
                          <a:prstGeom prst="rect">
                            <a:avLst/>
                          </a:prstGeom>
                        </pic:spPr>
                      </pic:pic>
                    </a:graphicData>
                  </a:graphic>
                </wp:inline>
              </w:drawing>
            </w:r>
          </w:p>
        </w:tc>
        <w:tc>
          <w:tcPr>
            <w:tcW w:w="4699" w:type="dxa"/>
            <w:gridSpan w:val="2"/>
          </w:tcPr>
          <w:p w14:paraId="3F2D82DC" w14:textId="77777777" w:rsidR="00DB0804" w:rsidRDefault="00DB0804" w:rsidP="006B5029">
            <w:pPr>
              <w:spacing w:after="0" w:line="240" w:lineRule="auto"/>
              <w:rPr>
                <w:rFonts w:ascii="Arial" w:hAnsi="Arial" w:cs="Arial"/>
                <w:sz w:val="16"/>
                <w:szCs w:val="16"/>
              </w:rPr>
            </w:pPr>
            <w:r>
              <w:rPr>
                <w:rFonts w:ascii="Arial" w:hAnsi="Arial" w:cs="Arial"/>
                <w:sz w:val="16"/>
                <w:szCs w:val="16"/>
              </w:rPr>
              <w:t>Dokumentnamn</w:t>
            </w:r>
          </w:p>
          <w:p w14:paraId="50021700" w14:textId="26F2CBCD" w:rsidR="00DB0804" w:rsidRPr="00A549B9" w:rsidRDefault="00DC4DD1" w:rsidP="00BE137B">
            <w:pPr>
              <w:spacing w:after="0" w:line="240" w:lineRule="auto"/>
              <w:rPr>
                <w:rFonts w:ascii="Arial" w:hAnsi="Arial" w:cs="Arial"/>
                <w:b/>
                <w:sz w:val="28"/>
                <w:szCs w:val="28"/>
              </w:rPr>
            </w:pPr>
            <w:r>
              <w:rPr>
                <w:rFonts w:ascii="Arial" w:hAnsi="Arial" w:cs="Arial"/>
                <w:b/>
                <w:sz w:val="28"/>
                <w:szCs w:val="28"/>
              </w:rPr>
              <w:t>Rutin första hjälpen</w:t>
            </w:r>
            <w:r w:rsidR="004E6C9A">
              <w:rPr>
                <w:rFonts w:ascii="Arial" w:hAnsi="Arial" w:cs="Arial"/>
                <w:b/>
                <w:sz w:val="28"/>
                <w:szCs w:val="28"/>
              </w:rPr>
              <w:t xml:space="preserve"> </w:t>
            </w:r>
          </w:p>
        </w:tc>
      </w:tr>
      <w:tr w:rsidR="00654C67" w:rsidRPr="00A549B9" w14:paraId="32996A5C" w14:textId="77777777" w:rsidTr="00654C67">
        <w:tc>
          <w:tcPr>
            <w:tcW w:w="4551" w:type="dxa"/>
          </w:tcPr>
          <w:p w14:paraId="5CDDCB94" w14:textId="77777777" w:rsidR="00AE08BD" w:rsidRDefault="00AE08BD" w:rsidP="00AE08BD">
            <w:pPr>
              <w:spacing w:after="0" w:line="240" w:lineRule="auto"/>
              <w:rPr>
                <w:rFonts w:ascii="Arial" w:hAnsi="Arial" w:cs="Arial"/>
                <w:sz w:val="16"/>
                <w:szCs w:val="16"/>
                <w:lang w:val="en-US"/>
              </w:rPr>
            </w:pPr>
            <w:proofErr w:type="spellStart"/>
            <w:r>
              <w:rPr>
                <w:rFonts w:ascii="Arial" w:hAnsi="Arial" w:cs="Arial"/>
                <w:sz w:val="16"/>
                <w:szCs w:val="16"/>
                <w:lang w:val="en-US"/>
              </w:rPr>
              <w:t>Skapad</w:t>
            </w:r>
            <w:proofErr w:type="spellEnd"/>
            <w:r>
              <w:rPr>
                <w:rFonts w:ascii="Arial" w:hAnsi="Arial" w:cs="Arial"/>
                <w:sz w:val="16"/>
                <w:szCs w:val="16"/>
                <w:lang w:val="en-US"/>
              </w:rPr>
              <w:t xml:space="preserve"> </w:t>
            </w:r>
            <w:proofErr w:type="spellStart"/>
            <w:r>
              <w:rPr>
                <w:rFonts w:ascii="Arial" w:hAnsi="Arial" w:cs="Arial"/>
                <w:sz w:val="16"/>
                <w:szCs w:val="16"/>
                <w:lang w:val="en-US"/>
              </w:rPr>
              <w:t>av</w:t>
            </w:r>
            <w:proofErr w:type="spellEnd"/>
          </w:p>
          <w:p w14:paraId="43D7CCE6" w14:textId="77777777" w:rsidR="00AE08BD" w:rsidRPr="00F2564B" w:rsidRDefault="00AE08BD" w:rsidP="00AE08BD">
            <w:pPr>
              <w:spacing w:line="240" w:lineRule="auto"/>
            </w:pPr>
          </w:p>
        </w:tc>
        <w:tc>
          <w:tcPr>
            <w:tcW w:w="2428" w:type="dxa"/>
          </w:tcPr>
          <w:p w14:paraId="48DC6F1E" w14:textId="77777777" w:rsidR="00AE08BD" w:rsidRDefault="00E46C4F" w:rsidP="00AE08BD">
            <w:pPr>
              <w:spacing w:after="0" w:line="240" w:lineRule="auto"/>
              <w:rPr>
                <w:rFonts w:ascii="Arial" w:hAnsi="Arial" w:cs="Arial"/>
                <w:sz w:val="16"/>
                <w:szCs w:val="16"/>
                <w:lang w:val="en-US"/>
              </w:rPr>
            </w:pPr>
            <w:r>
              <w:rPr>
                <w:rFonts w:ascii="Arial" w:hAnsi="Arial" w:cs="Arial"/>
                <w:sz w:val="16"/>
                <w:szCs w:val="16"/>
              </w:rPr>
              <w:t>Dokumentansvarig</w:t>
            </w:r>
          </w:p>
          <w:p w14:paraId="4B9FAA63" w14:textId="77777777" w:rsidR="00AE08BD" w:rsidRPr="00F2564B" w:rsidRDefault="00AE08BD" w:rsidP="00AE08BD">
            <w:pPr>
              <w:spacing w:after="0" w:line="240" w:lineRule="auto"/>
              <w:rPr>
                <w:rFonts w:asciiTheme="minorHAnsi" w:hAnsiTheme="minorHAnsi" w:cs="Arial"/>
                <w:lang w:val="en-US"/>
              </w:rPr>
            </w:pPr>
          </w:p>
          <w:p w14:paraId="475885A9" w14:textId="77777777" w:rsidR="007771C3" w:rsidRPr="00AE08BD" w:rsidRDefault="007771C3" w:rsidP="00AE08BD">
            <w:pPr>
              <w:spacing w:after="0" w:line="240" w:lineRule="auto"/>
              <w:rPr>
                <w:rFonts w:ascii="Arial" w:hAnsi="Arial" w:cs="Arial"/>
                <w:sz w:val="16"/>
                <w:szCs w:val="16"/>
                <w:lang w:val="en-US"/>
              </w:rPr>
            </w:pPr>
          </w:p>
        </w:tc>
        <w:tc>
          <w:tcPr>
            <w:tcW w:w="2271" w:type="dxa"/>
          </w:tcPr>
          <w:p w14:paraId="2A0C7B3D" w14:textId="77777777" w:rsidR="00F2564B" w:rsidRDefault="00DB0804" w:rsidP="00F2564B">
            <w:pPr>
              <w:spacing w:after="0" w:line="240" w:lineRule="auto"/>
              <w:rPr>
                <w:rFonts w:ascii="Arial" w:hAnsi="Arial" w:cs="Arial"/>
                <w:sz w:val="16"/>
                <w:szCs w:val="16"/>
              </w:rPr>
            </w:pPr>
            <w:r>
              <w:rPr>
                <w:rFonts w:ascii="Arial" w:hAnsi="Arial" w:cs="Arial"/>
                <w:sz w:val="16"/>
                <w:szCs w:val="16"/>
              </w:rPr>
              <w:t>Version</w:t>
            </w:r>
          </w:p>
          <w:p w14:paraId="3BE09AA4" w14:textId="77777777" w:rsidR="00DB0804" w:rsidRPr="00F2564B" w:rsidRDefault="00DB0804" w:rsidP="00AE08BD">
            <w:pPr>
              <w:spacing w:after="0" w:line="240" w:lineRule="auto"/>
              <w:rPr>
                <w:rFonts w:asciiTheme="minorHAnsi" w:hAnsiTheme="minorHAnsi" w:cs="Arial"/>
              </w:rPr>
            </w:pPr>
          </w:p>
        </w:tc>
      </w:tr>
      <w:tr w:rsidR="00654C67" w:rsidRPr="00A549B9" w14:paraId="0300455E" w14:textId="77777777" w:rsidTr="00654C67">
        <w:tc>
          <w:tcPr>
            <w:tcW w:w="4551" w:type="dxa"/>
          </w:tcPr>
          <w:p w14:paraId="42920AA9" w14:textId="77777777" w:rsidR="00AE08BD" w:rsidRDefault="00AE08BD" w:rsidP="00F1666F">
            <w:pPr>
              <w:spacing w:after="0" w:line="240" w:lineRule="auto"/>
              <w:rPr>
                <w:rFonts w:ascii="Arial" w:hAnsi="Arial" w:cs="Arial"/>
                <w:sz w:val="16"/>
                <w:szCs w:val="16"/>
                <w:lang w:val="en-US"/>
              </w:rPr>
            </w:pPr>
            <w:proofErr w:type="spellStart"/>
            <w:r>
              <w:rPr>
                <w:rFonts w:ascii="Arial" w:hAnsi="Arial" w:cs="Arial"/>
                <w:sz w:val="16"/>
                <w:szCs w:val="16"/>
                <w:lang w:val="en-US"/>
              </w:rPr>
              <w:t>Fastställd</w:t>
            </w:r>
            <w:proofErr w:type="spellEnd"/>
            <w:r>
              <w:rPr>
                <w:rFonts w:ascii="Arial" w:hAnsi="Arial" w:cs="Arial"/>
                <w:sz w:val="16"/>
                <w:szCs w:val="16"/>
                <w:lang w:val="en-US"/>
              </w:rPr>
              <w:t xml:space="preserve"> </w:t>
            </w:r>
            <w:proofErr w:type="spellStart"/>
            <w:r>
              <w:rPr>
                <w:rFonts w:ascii="Arial" w:hAnsi="Arial" w:cs="Arial"/>
                <w:sz w:val="16"/>
                <w:szCs w:val="16"/>
                <w:lang w:val="en-US"/>
              </w:rPr>
              <w:t>av</w:t>
            </w:r>
            <w:proofErr w:type="spellEnd"/>
          </w:p>
          <w:p w14:paraId="77AFDAEB" w14:textId="77777777" w:rsidR="00AE08BD" w:rsidRPr="00F2564B" w:rsidRDefault="00AE08BD" w:rsidP="00AE08BD">
            <w:pPr>
              <w:spacing w:after="0" w:line="240" w:lineRule="auto"/>
              <w:rPr>
                <w:rFonts w:asciiTheme="minorHAnsi" w:hAnsiTheme="minorHAnsi" w:cs="Arial"/>
              </w:rPr>
            </w:pPr>
          </w:p>
        </w:tc>
        <w:tc>
          <w:tcPr>
            <w:tcW w:w="2428" w:type="dxa"/>
          </w:tcPr>
          <w:p w14:paraId="306E6E4C" w14:textId="77777777" w:rsidR="00F2564B" w:rsidRDefault="00E46C4F" w:rsidP="00AE08BD">
            <w:pPr>
              <w:spacing w:after="0" w:line="240" w:lineRule="auto"/>
              <w:rPr>
                <w:rFonts w:ascii="Arial" w:hAnsi="Arial" w:cs="Arial"/>
                <w:sz w:val="16"/>
                <w:szCs w:val="16"/>
              </w:rPr>
            </w:pPr>
            <w:proofErr w:type="spellStart"/>
            <w:r>
              <w:rPr>
                <w:rFonts w:ascii="Arial" w:hAnsi="Arial" w:cs="Arial"/>
                <w:sz w:val="16"/>
                <w:szCs w:val="16"/>
                <w:lang w:val="en-US"/>
              </w:rPr>
              <w:t>Fastställt</w:t>
            </w:r>
            <w:proofErr w:type="spellEnd"/>
            <w:r>
              <w:rPr>
                <w:rFonts w:ascii="Arial" w:hAnsi="Arial" w:cs="Arial"/>
                <w:sz w:val="16"/>
                <w:szCs w:val="16"/>
                <w:lang w:val="en-US"/>
              </w:rPr>
              <w:t xml:space="preserve"> datum</w:t>
            </w:r>
          </w:p>
          <w:p w14:paraId="178A1614" w14:textId="77777777" w:rsidR="00AE08BD" w:rsidRDefault="00AE08BD" w:rsidP="00AE08BD">
            <w:pPr>
              <w:spacing w:line="240" w:lineRule="auto"/>
            </w:pPr>
          </w:p>
        </w:tc>
        <w:tc>
          <w:tcPr>
            <w:tcW w:w="2271" w:type="dxa"/>
          </w:tcPr>
          <w:p w14:paraId="277DC726" w14:textId="77777777" w:rsidR="00F2564B" w:rsidRDefault="00E46C4F" w:rsidP="00F2564B">
            <w:pPr>
              <w:spacing w:after="0" w:line="240" w:lineRule="auto"/>
              <w:rPr>
                <w:rFonts w:ascii="Arial" w:hAnsi="Arial" w:cs="Arial"/>
                <w:sz w:val="16"/>
                <w:szCs w:val="16"/>
              </w:rPr>
            </w:pPr>
            <w:r>
              <w:rPr>
                <w:rFonts w:ascii="Arial" w:hAnsi="Arial" w:cs="Arial"/>
                <w:sz w:val="16"/>
                <w:szCs w:val="16"/>
              </w:rPr>
              <w:t>Gäller från</w:t>
            </w:r>
          </w:p>
          <w:p w14:paraId="1F4DB407" w14:textId="77777777" w:rsidR="00AE08BD" w:rsidRPr="00F2564B" w:rsidRDefault="00AE08BD" w:rsidP="00E46C4F">
            <w:pPr>
              <w:spacing w:after="0" w:line="240" w:lineRule="auto"/>
              <w:rPr>
                <w:rFonts w:asciiTheme="minorHAnsi" w:hAnsiTheme="minorHAnsi" w:cs="Arial"/>
              </w:rPr>
            </w:pPr>
          </w:p>
        </w:tc>
      </w:tr>
    </w:tbl>
    <w:p w14:paraId="7397CEB0" w14:textId="77777777" w:rsidR="00BE137B" w:rsidRDefault="00BE137B" w:rsidP="00370101">
      <w:pPr>
        <w:spacing w:line="240" w:lineRule="auto"/>
      </w:pPr>
    </w:p>
    <w:p w14:paraId="771C9C08" w14:textId="77777777" w:rsidR="00DC4DD1" w:rsidRPr="00DC4DD1" w:rsidRDefault="00DC4DD1" w:rsidP="00DC4DD1">
      <w:pPr>
        <w:spacing w:after="40"/>
        <w:rPr>
          <w:rFonts w:asciiTheme="minorHAnsi" w:hAnsiTheme="minorHAnsi" w:cs="Arial"/>
          <w:b/>
        </w:rPr>
      </w:pPr>
      <w:r w:rsidRPr="00DC4DD1">
        <w:rPr>
          <w:rFonts w:asciiTheme="minorHAnsi" w:hAnsiTheme="minorHAnsi" w:cs="Arial"/>
          <w:b/>
        </w:rPr>
        <w:t>Syfte</w:t>
      </w:r>
    </w:p>
    <w:p w14:paraId="1F9AD31F" w14:textId="77777777" w:rsidR="00DC4DD1" w:rsidRPr="00DC4DD1" w:rsidRDefault="00DC4DD1" w:rsidP="00DC4DD1">
      <w:pPr>
        <w:spacing w:after="0"/>
        <w:rPr>
          <w:rFonts w:asciiTheme="minorHAnsi" w:hAnsiTheme="minorHAnsi"/>
        </w:rPr>
      </w:pPr>
      <w:r w:rsidRPr="00DC4DD1">
        <w:rPr>
          <w:rFonts w:asciiTheme="minorHAnsi" w:hAnsiTheme="minorHAnsi"/>
        </w:rPr>
        <w:t>Syftet med denna rutin är att skapa en beredskap för att snabbt omhänderta anställda som drabbas av olycksfall eller hastigt insjuknande. Snabba hjälpinsatser kan vara helt livsavgörande.</w:t>
      </w:r>
    </w:p>
    <w:p w14:paraId="11A21B9D" w14:textId="77777777" w:rsidR="00DC4DD1" w:rsidRPr="00DC4DD1" w:rsidRDefault="00DC4DD1" w:rsidP="00DC4DD1">
      <w:pPr>
        <w:spacing w:after="0"/>
        <w:rPr>
          <w:rFonts w:asciiTheme="minorHAnsi" w:hAnsiTheme="minorHAnsi"/>
        </w:rPr>
      </w:pPr>
    </w:p>
    <w:p w14:paraId="130A173A" w14:textId="77777777" w:rsidR="00DC4DD1" w:rsidRPr="00DC4DD1" w:rsidRDefault="00DC4DD1" w:rsidP="00DC4DD1">
      <w:pPr>
        <w:spacing w:after="40"/>
        <w:rPr>
          <w:rFonts w:asciiTheme="minorHAnsi" w:hAnsiTheme="minorHAnsi" w:cs="Arial"/>
          <w:b/>
        </w:rPr>
      </w:pPr>
      <w:r w:rsidRPr="00DC4DD1">
        <w:rPr>
          <w:rFonts w:asciiTheme="minorHAnsi" w:hAnsiTheme="minorHAnsi" w:cs="Arial"/>
          <w:b/>
        </w:rPr>
        <w:t>Omfattning</w:t>
      </w:r>
    </w:p>
    <w:p w14:paraId="0529C099" w14:textId="77777777" w:rsidR="00DC4DD1" w:rsidRPr="00DC4DD1" w:rsidRDefault="00DC4DD1" w:rsidP="00DC4DD1">
      <w:pPr>
        <w:spacing w:after="0"/>
        <w:rPr>
          <w:rFonts w:asciiTheme="minorHAnsi" w:hAnsiTheme="minorHAnsi"/>
        </w:rPr>
      </w:pPr>
      <w:r w:rsidRPr="00DC4DD1">
        <w:rPr>
          <w:rFonts w:asciiTheme="minorHAnsi" w:hAnsiTheme="minorHAnsi"/>
        </w:rPr>
        <w:t xml:space="preserve">Hela företaget omfattas av rutinen. Vissa, särskilda uppgifter, har fördelats till ansvariga enligt särskild uppgiftsfördelning. </w:t>
      </w:r>
    </w:p>
    <w:p w14:paraId="2DCE6DB9" w14:textId="77777777" w:rsidR="00DC4DD1" w:rsidRPr="00DC4DD1" w:rsidRDefault="00DC4DD1" w:rsidP="00DC4DD1">
      <w:pPr>
        <w:spacing w:after="0"/>
        <w:rPr>
          <w:rFonts w:asciiTheme="minorHAnsi" w:hAnsiTheme="minorHAnsi"/>
        </w:rPr>
      </w:pPr>
    </w:p>
    <w:p w14:paraId="63541843" w14:textId="77777777" w:rsidR="00DC4DD1" w:rsidRPr="00DC4DD1" w:rsidRDefault="00DC4DD1" w:rsidP="00DC4DD1">
      <w:pPr>
        <w:spacing w:after="40"/>
        <w:rPr>
          <w:rFonts w:asciiTheme="minorHAnsi" w:hAnsiTheme="minorHAnsi" w:cs="Arial"/>
          <w:b/>
        </w:rPr>
      </w:pPr>
      <w:r w:rsidRPr="00DC4DD1">
        <w:rPr>
          <w:rFonts w:asciiTheme="minorHAnsi" w:hAnsiTheme="minorHAnsi" w:cs="Arial"/>
          <w:b/>
        </w:rPr>
        <w:t>Rutinbeskrivning</w:t>
      </w:r>
    </w:p>
    <w:p w14:paraId="2C33BC2D" w14:textId="77777777" w:rsidR="00DC4DD1" w:rsidRPr="00DC4DD1" w:rsidRDefault="00DC4DD1" w:rsidP="00DC4DD1">
      <w:pPr>
        <w:spacing w:after="0"/>
        <w:rPr>
          <w:rFonts w:asciiTheme="minorHAnsi" w:hAnsiTheme="minorHAnsi"/>
        </w:rPr>
      </w:pPr>
      <w:r w:rsidRPr="00DC4DD1">
        <w:rPr>
          <w:rFonts w:asciiTheme="minorHAnsi" w:hAnsiTheme="minorHAnsi"/>
        </w:rPr>
        <w:t>Förebyggande åtgärder</w:t>
      </w:r>
    </w:p>
    <w:p w14:paraId="57C6CB29" w14:textId="3D7BE584" w:rsidR="00DC4DD1" w:rsidRPr="00DC4DD1" w:rsidRDefault="00DC4DD1" w:rsidP="00DC4DD1">
      <w:pPr>
        <w:spacing w:after="0"/>
        <w:rPr>
          <w:rFonts w:asciiTheme="minorHAnsi" w:hAnsiTheme="minorHAnsi"/>
        </w:rPr>
      </w:pPr>
      <w:r w:rsidRPr="00DC4DD1">
        <w:rPr>
          <w:rFonts w:asciiTheme="minorHAnsi" w:hAnsiTheme="minorHAnsi"/>
        </w:rPr>
        <w:t xml:space="preserve">Verksamhetens risker hanteras i det systematiska arbetsmiljöarbetet enligt den särskilda uppgiftsfördelningen. Första hjälpen utrustning som till exempel anslag, förbandslådor, ögon- och nödduschar samt hjärtstartare kontrolleras och underhålls av </w:t>
      </w:r>
      <w:r>
        <w:rPr>
          <w:rFonts w:asciiTheme="minorHAnsi" w:hAnsiTheme="minorHAnsi"/>
        </w:rPr>
        <w:t>utsedd personal</w:t>
      </w:r>
      <w:r w:rsidRPr="00DC4DD1">
        <w:rPr>
          <w:rFonts w:asciiTheme="minorHAnsi" w:hAnsiTheme="minorHAnsi"/>
        </w:rPr>
        <w:t xml:space="preserve">. Personalchefen svarar för att informera personalen om denna rutin och att sätta upp anslag om var utrustningen för första hjälpen finns, vem som kan ge första hjälpen med mera. Vidare ansvarar personalchefen för att </w:t>
      </w:r>
      <w:r>
        <w:rPr>
          <w:rFonts w:asciiTheme="minorHAnsi" w:hAnsiTheme="minorHAnsi"/>
        </w:rPr>
        <w:t>utsedd personal</w:t>
      </w:r>
      <w:bookmarkStart w:id="0" w:name="_GoBack"/>
      <w:bookmarkEnd w:id="0"/>
      <w:r w:rsidRPr="00DC4DD1">
        <w:rPr>
          <w:rFonts w:asciiTheme="minorHAnsi" w:hAnsiTheme="minorHAnsi"/>
        </w:rPr>
        <w:t xml:space="preserve"> erhåller fullgod utbildning i L-ABC, på särskild utrustning som hjärtstartare inklusive praktiska övningar och att kunskaperna hålls aktuella.</w:t>
      </w:r>
    </w:p>
    <w:p w14:paraId="006CC24F" w14:textId="77777777" w:rsidR="00DC4DD1" w:rsidRPr="00DC4DD1" w:rsidRDefault="00DC4DD1" w:rsidP="00DC4DD1">
      <w:pPr>
        <w:spacing w:after="0"/>
        <w:rPr>
          <w:rFonts w:asciiTheme="minorHAnsi" w:hAnsiTheme="minorHAnsi"/>
        </w:rPr>
      </w:pPr>
    </w:p>
    <w:p w14:paraId="6766FF14" w14:textId="77777777" w:rsidR="00DC4DD1" w:rsidRPr="00DC4DD1" w:rsidRDefault="00DC4DD1" w:rsidP="00DC4DD1">
      <w:pPr>
        <w:spacing w:after="0"/>
        <w:rPr>
          <w:rFonts w:asciiTheme="minorHAnsi" w:hAnsiTheme="minorHAnsi"/>
        </w:rPr>
      </w:pPr>
      <w:r w:rsidRPr="00DC4DD1">
        <w:rPr>
          <w:rFonts w:asciiTheme="minorHAnsi" w:hAnsiTheme="minorHAnsi"/>
        </w:rPr>
        <w:t>Åtgärder vid olycka</w:t>
      </w:r>
    </w:p>
    <w:p w14:paraId="5DCC19CF" w14:textId="43F4D53D" w:rsidR="00DC4DD1" w:rsidRDefault="00DC4DD1" w:rsidP="00DC4DD1">
      <w:pPr>
        <w:spacing w:after="0"/>
        <w:rPr>
          <w:rFonts w:asciiTheme="minorHAnsi" w:hAnsiTheme="minorHAnsi"/>
        </w:rPr>
      </w:pPr>
      <w:r>
        <w:rPr>
          <w:rFonts w:asciiTheme="minorHAnsi" w:hAnsiTheme="minorHAnsi"/>
        </w:rPr>
        <w:t>Se checklista för arbetsplatsolycka</w:t>
      </w:r>
    </w:p>
    <w:p w14:paraId="22A56D03" w14:textId="77777777" w:rsidR="00DC4DD1" w:rsidRDefault="00DC4DD1" w:rsidP="00DC4DD1">
      <w:pPr>
        <w:spacing w:after="40"/>
        <w:rPr>
          <w:rFonts w:asciiTheme="minorHAnsi" w:hAnsiTheme="minorHAnsi"/>
          <w:u w:val="single"/>
        </w:rPr>
      </w:pPr>
    </w:p>
    <w:p w14:paraId="0C9C5C9C" w14:textId="77777777" w:rsidR="00DC4DD1" w:rsidRPr="00DC4DD1" w:rsidRDefault="00DC4DD1" w:rsidP="00DC4DD1">
      <w:pPr>
        <w:spacing w:after="40"/>
        <w:rPr>
          <w:rFonts w:asciiTheme="minorHAnsi" w:hAnsiTheme="minorHAnsi" w:cs="Arial"/>
          <w:b/>
        </w:rPr>
      </w:pPr>
      <w:r w:rsidRPr="00DC4DD1">
        <w:rPr>
          <w:rFonts w:asciiTheme="minorHAnsi" w:hAnsiTheme="minorHAnsi" w:cs="Arial"/>
          <w:b/>
        </w:rPr>
        <w:t>Ansvar</w:t>
      </w:r>
    </w:p>
    <w:p w14:paraId="65999593" w14:textId="6B5EAC84" w:rsidR="00DC4DD1" w:rsidRPr="00DC4DD1" w:rsidRDefault="00DC4DD1" w:rsidP="00DC4DD1">
      <w:pPr>
        <w:spacing w:after="0"/>
        <w:rPr>
          <w:rFonts w:asciiTheme="minorHAnsi" w:hAnsiTheme="minorHAnsi"/>
        </w:rPr>
      </w:pPr>
      <w:r w:rsidRPr="00DC4DD1">
        <w:rPr>
          <w:rFonts w:asciiTheme="minorHAnsi" w:hAnsiTheme="minorHAnsi"/>
        </w:rPr>
        <w:t>Övergripande ansvar för r</w:t>
      </w:r>
      <w:r>
        <w:rPr>
          <w:rFonts w:asciiTheme="minorHAnsi" w:hAnsiTheme="minorHAnsi"/>
        </w:rPr>
        <w:t>utinen har vd.</w:t>
      </w:r>
    </w:p>
    <w:p w14:paraId="500C1E7D" w14:textId="77777777" w:rsidR="00DC4DD1" w:rsidRPr="00DC4DD1" w:rsidRDefault="00DC4DD1" w:rsidP="00DC4DD1">
      <w:pPr>
        <w:spacing w:after="0"/>
        <w:rPr>
          <w:rFonts w:asciiTheme="minorHAnsi" w:hAnsiTheme="minorHAnsi"/>
        </w:rPr>
      </w:pPr>
    </w:p>
    <w:p w14:paraId="7BFA8570" w14:textId="77777777" w:rsidR="00DC4DD1" w:rsidRPr="00DC4DD1" w:rsidRDefault="00DC4DD1" w:rsidP="00DC4DD1">
      <w:pPr>
        <w:spacing w:after="40"/>
        <w:rPr>
          <w:rFonts w:asciiTheme="minorHAnsi" w:hAnsiTheme="minorHAnsi" w:cs="Arial"/>
          <w:b/>
        </w:rPr>
      </w:pPr>
      <w:r w:rsidRPr="00DC4DD1">
        <w:rPr>
          <w:rFonts w:asciiTheme="minorHAnsi" w:hAnsiTheme="minorHAnsi" w:cs="Arial"/>
          <w:b/>
        </w:rPr>
        <w:t>Referenser</w:t>
      </w:r>
    </w:p>
    <w:p w14:paraId="7527134E" w14:textId="19A80007" w:rsidR="00DC4DD1" w:rsidRPr="00DC4DD1" w:rsidRDefault="00DC4DD1" w:rsidP="00DC4DD1">
      <w:pPr>
        <w:spacing w:after="0"/>
        <w:rPr>
          <w:rFonts w:asciiTheme="minorHAnsi" w:hAnsiTheme="minorHAnsi"/>
        </w:rPr>
      </w:pPr>
      <w:r w:rsidRPr="00DC4DD1">
        <w:rPr>
          <w:rFonts w:asciiTheme="minorHAnsi" w:hAnsiTheme="minorHAnsi"/>
        </w:rPr>
        <w:t>Arbetsmiljöverkets föreskrifter AFS 1999:07, Första hjälpen och krisstöd, AFS 2001:1,</w:t>
      </w:r>
      <w:r>
        <w:rPr>
          <w:rFonts w:asciiTheme="minorHAnsi" w:hAnsiTheme="minorHAnsi"/>
        </w:rPr>
        <w:t xml:space="preserve"> Systematiskt arbetsmiljöarbete.</w:t>
      </w:r>
    </w:p>
    <w:sectPr w:rsidR="00DC4DD1" w:rsidRPr="00DC4DD1" w:rsidSect="00DC4DD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383E28" w14:textId="77777777" w:rsidR="00E03D3A" w:rsidRDefault="00E03D3A" w:rsidP="00167DFC">
      <w:pPr>
        <w:spacing w:after="0" w:line="240" w:lineRule="auto"/>
      </w:pPr>
      <w:r>
        <w:separator/>
      </w:r>
    </w:p>
  </w:endnote>
  <w:endnote w:type="continuationSeparator" w:id="0">
    <w:p w14:paraId="51882FFD" w14:textId="77777777" w:rsidR="00E03D3A" w:rsidRDefault="00E03D3A" w:rsidP="00167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B4A8A3" w14:textId="77777777" w:rsidR="00E03D3A" w:rsidRDefault="00E03D3A" w:rsidP="00167DFC">
      <w:pPr>
        <w:spacing w:after="0" w:line="240" w:lineRule="auto"/>
      </w:pPr>
      <w:r>
        <w:separator/>
      </w:r>
    </w:p>
  </w:footnote>
  <w:footnote w:type="continuationSeparator" w:id="0">
    <w:p w14:paraId="65880351" w14:textId="77777777" w:rsidR="00E03D3A" w:rsidRDefault="00E03D3A" w:rsidP="00167DF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A1384"/>
    <w:multiLevelType w:val="multilevel"/>
    <w:tmpl w:val="C6D8062C"/>
    <w:lvl w:ilvl="0">
      <w:start w:val="5"/>
      <w:numFmt w:val="decimal"/>
      <w:lvlText w:val="%1"/>
      <w:lvlJc w:val="left"/>
      <w:pPr>
        <w:tabs>
          <w:tab w:val="num" w:pos="945"/>
        </w:tabs>
        <w:ind w:left="945" w:hanging="945"/>
      </w:pPr>
      <w:rPr>
        <w:rFonts w:hint="default"/>
      </w:rPr>
    </w:lvl>
    <w:lvl w:ilvl="1">
      <w:start w:val="1"/>
      <w:numFmt w:val="decimal"/>
      <w:lvlText w:val="%1.%2"/>
      <w:lvlJc w:val="left"/>
      <w:pPr>
        <w:tabs>
          <w:tab w:val="num" w:pos="1305"/>
        </w:tabs>
        <w:ind w:left="1305" w:hanging="945"/>
      </w:pPr>
      <w:rPr>
        <w:rFonts w:hint="default"/>
      </w:rPr>
    </w:lvl>
    <w:lvl w:ilvl="2">
      <w:start w:val="1"/>
      <w:numFmt w:val="decimal"/>
      <w:lvlText w:val="%1.%2.%3"/>
      <w:lvlJc w:val="left"/>
      <w:pPr>
        <w:tabs>
          <w:tab w:val="num" w:pos="1655"/>
        </w:tabs>
        <w:ind w:left="1655" w:hanging="945"/>
      </w:pPr>
      <w:rPr>
        <w:rFonts w:hint="default"/>
      </w:rPr>
    </w:lvl>
    <w:lvl w:ilvl="3">
      <w:start w:val="1"/>
      <w:numFmt w:val="decimal"/>
      <w:lvlText w:val="%1.%2.%3.%4"/>
      <w:lvlJc w:val="left"/>
      <w:pPr>
        <w:tabs>
          <w:tab w:val="num" w:pos="2025"/>
        </w:tabs>
        <w:ind w:left="2025" w:hanging="94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nsid w:val="1D050974"/>
    <w:multiLevelType w:val="hybridMultilevel"/>
    <w:tmpl w:val="0D20CA76"/>
    <w:lvl w:ilvl="0" w:tplc="A0321D3A">
      <w:start w:val="2"/>
      <w:numFmt w:val="decimal"/>
      <w:lvlText w:val="%1"/>
      <w:lvlJc w:val="left"/>
      <w:pPr>
        <w:tabs>
          <w:tab w:val="num" w:pos="720"/>
        </w:tabs>
        <w:ind w:left="720" w:hanging="360"/>
      </w:pPr>
      <w:rPr>
        <w:rFonts w:hint="default"/>
      </w:rPr>
    </w:lvl>
    <w:lvl w:ilvl="1" w:tplc="96D60CA2">
      <w:numFmt w:val="none"/>
      <w:lvlText w:val=""/>
      <w:lvlJc w:val="left"/>
      <w:pPr>
        <w:tabs>
          <w:tab w:val="num" w:pos="360"/>
        </w:tabs>
      </w:pPr>
    </w:lvl>
    <w:lvl w:ilvl="2" w:tplc="216A4E52">
      <w:numFmt w:val="none"/>
      <w:lvlText w:val=""/>
      <w:lvlJc w:val="left"/>
      <w:pPr>
        <w:tabs>
          <w:tab w:val="num" w:pos="360"/>
        </w:tabs>
      </w:pPr>
    </w:lvl>
    <w:lvl w:ilvl="3" w:tplc="F12847D6">
      <w:numFmt w:val="none"/>
      <w:lvlText w:val=""/>
      <w:lvlJc w:val="left"/>
      <w:pPr>
        <w:tabs>
          <w:tab w:val="num" w:pos="360"/>
        </w:tabs>
      </w:pPr>
    </w:lvl>
    <w:lvl w:ilvl="4" w:tplc="725EF4E6">
      <w:numFmt w:val="none"/>
      <w:lvlText w:val=""/>
      <w:lvlJc w:val="left"/>
      <w:pPr>
        <w:tabs>
          <w:tab w:val="num" w:pos="360"/>
        </w:tabs>
      </w:pPr>
    </w:lvl>
    <w:lvl w:ilvl="5" w:tplc="C190315E">
      <w:numFmt w:val="none"/>
      <w:lvlText w:val=""/>
      <w:lvlJc w:val="left"/>
      <w:pPr>
        <w:tabs>
          <w:tab w:val="num" w:pos="360"/>
        </w:tabs>
      </w:pPr>
    </w:lvl>
    <w:lvl w:ilvl="6" w:tplc="42E0F3B4">
      <w:numFmt w:val="none"/>
      <w:lvlText w:val=""/>
      <w:lvlJc w:val="left"/>
      <w:pPr>
        <w:tabs>
          <w:tab w:val="num" w:pos="360"/>
        </w:tabs>
      </w:pPr>
    </w:lvl>
    <w:lvl w:ilvl="7" w:tplc="D6C25516">
      <w:numFmt w:val="none"/>
      <w:lvlText w:val=""/>
      <w:lvlJc w:val="left"/>
      <w:pPr>
        <w:tabs>
          <w:tab w:val="num" w:pos="360"/>
        </w:tabs>
      </w:pPr>
    </w:lvl>
    <w:lvl w:ilvl="8" w:tplc="9D3EEBAA">
      <w:numFmt w:val="none"/>
      <w:lvlText w:val=""/>
      <w:lvlJc w:val="left"/>
      <w:pPr>
        <w:tabs>
          <w:tab w:val="num" w:pos="360"/>
        </w:tabs>
      </w:pPr>
    </w:lvl>
  </w:abstractNum>
  <w:abstractNum w:abstractNumId="2">
    <w:nsid w:val="334C1DE9"/>
    <w:multiLevelType w:val="hybridMultilevel"/>
    <w:tmpl w:val="795C463A"/>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3">
    <w:nsid w:val="53F06887"/>
    <w:multiLevelType w:val="hybridMultilevel"/>
    <w:tmpl w:val="9ACC3302"/>
    <w:lvl w:ilvl="0" w:tplc="393625CE">
      <w:start w:val="3"/>
      <w:numFmt w:val="decimal"/>
      <w:lvlText w:val="%1."/>
      <w:lvlJc w:val="left"/>
      <w:pPr>
        <w:tabs>
          <w:tab w:val="num" w:pos="720"/>
        </w:tabs>
        <w:ind w:left="720" w:hanging="360"/>
      </w:pPr>
      <w:rPr>
        <w:rFonts w:hint="default"/>
      </w:rPr>
    </w:lvl>
    <w:lvl w:ilvl="1" w:tplc="AF20F3F2">
      <w:numFmt w:val="none"/>
      <w:lvlText w:val=""/>
      <w:lvlJc w:val="left"/>
      <w:pPr>
        <w:tabs>
          <w:tab w:val="num" w:pos="360"/>
        </w:tabs>
      </w:pPr>
    </w:lvl>
    <w:lvl w:ilvl="2" w:tplc="3F7AB4D0">
      <w:numFmt w:val="none"/>
      <w:lvlText w:val=""/>
      <w:lvlJc w:val="left"/>
      <w:pPr>
        <w:tabs>
          <w:tab w:val="num" w:pos="360"/>
        </w:tabs>
      </w:pPr>
    </w:lvl>
    <w:lvl w:ilvl="3" w:tplc="330A59C2">
      <w:numFmt w:val="none"/>
      <w:lvlText w:val=""/>
      <w:lvlJc w:val="left"/>
      <w:pPr>
        <w:tabs>
          <w:tab w:val="num" w:pos="360"/>
        </w:tabs>
      </w:pPr>
    </w:lvl>
    <w:lvl w:ilvl="4" w:tplc="F5D48696">
      <w:numFmt w:val="none"/>
      <w:lvlText w:val=""/>
      <w:lvlJc w:val="left"/>
      <w:pPr>
        <w:tabs>
          <w:tab w:val="num" w:pos="360"/>
        </w:tabs>
      </w:pPr>
    </w:lvl>
    <w:lvl w:ilvl="5" w:tplc="873C97B8">
      <w:numFmt w:val="none"/>
      <w:lvlText w:val=""/>
      <w:lvlJc w:val="left"/>
      <w:pPr>
        <w:tabs>
          <w:tab w:val="num" w:pos="360"/>
        </w:tabs>
      </w:pPr>
    </w:lvl>
    <w:lvl w:ilvl="6" w:tplc="16088060">
      <w:numFmt w:val="none"/>
      <w:lvlText w:val=""/>
      <w:lvlJc w:val="left"/>
      <w:pPr>
        <w:tabs>
          <w:tab w:val="num" w:pos="360"/>
        </w:tabs>
      </w:pPr>
    </w:lvl>
    <w:lvl w:ilvl="7" w:tplc="45AA1B0E">
      <w:numFmt w:val="none"/>
      <w:lvlText w:val=""/>
      <w:lvlJc w:val="left"/>
      <w:pPr>
        <w:tabs>
          <w:tab w:val="num" w:pos="360"/>
        </w:tabs>
      </w:pPr>
    </w:lvl>
    <w:lvl w:ilvl="8" w:tplc="62829E90">
      <w:numFmt w:val="none"/>
      <w:lvlText w:val=""/>
      <w:lvlJc w:val="left"/>
      <w:pPr>
        <w:tabs>
          <w:tab w:val="num" w:pos="360"/>
        </w:tabs>
      </w:pPr>
    </w:lvl>
  </w:abstractNum>
  <w:abstractNum w:abstractNumId="4">
    <w:nsid w:val="5A4970F9"/>
    <w:multiLevelType w:val="hybridMultilevel"/>
    <w:tmpl w:val="591ACE8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nsid w:val="65D61326"/>
    <w:multiLevelType w:val="hybridMultilevel"/>
    <w:tmpl w:val="0B96E060"/>
    <w:lvl w:ilvl="0" w:tplc="84589D74">
      <w:start w:val="7"/>
      <w:numFmt w:val="decimal"/>
      <w:lvlText w:val="%1."/>
      <w:lvlJc w:val="left"/>
      <w:pPr>
        <w:tabs>
          <w:tab w:val="num" w:pos="1620"/>
        </w:tabs>
        <w:ind w:left="1620" w:hanging="900"/>
      </w:pPr>
      <w:rPr>
        <w:rFonts w:hint="default"/>
      </w:rPr>
    </w:lvl>
    <w:lvl w:ilvl="1" w:tplc="041D0019" w:tentative="1">
      <w:start w:val="1"/>
      <w:numFmt w:val="lowerLetter"/>
      <w:lvlText w:val="%2."/>
      <w:lvlJc w:val="left"/>
      <w:pPr>
        <w:tabs>
          <w:tab w:val="num" w:pos="1800"/>
        </w:tabs>
        <w:ind w:left="1800" w:hanging="360"/>
      </w:pPr>
    </w:lvl>
    <w:lvl w:ilvl="2" w:tplc="041D001B" w:tentative="1">
      <w:start w:val="1"/>
      <w:numFmt w:val="lowerRoman"/>
      <w:lvlText w:val="%3."/>
      <w:lvlJc w:val="right"/>
      <w:pPr>
        <w:tabs>
          <w:tab w:val="num" w:pos="2520"/>
        </w:tabs>
        <w:ind w:left="2520" w:hanging="180"/>
      </w:pPr>
    </w:lvl>
    <w:lvl w:ilvl="3" w:tplc="041D000F" w:tentative="1">
      <w:start w:val="1"/>
      <w:numFmt w:val="decimal"/>
      <w:lvlText w:val="%4."/>
      <w:lvlJc w:val="left"/>
      <w:pPr>
        <w:tabs>
          <w:tab w:val="num" w:pos="3240"/>
        </w:tabs>
        <w:ind w:left="3240" w:hanging="360"/>
      </w:pPr>
    </w:lvl>
    <w:lvl w:ilvl="4" w:tplc="041D0019" w:tentative="1">
      <w:start w:val="1"/>
      <w:numFmt w:val="lowerLetter"/>
      <w:lvlText w:val="%5."/>
      <w:lvlJc w:val="left"/>
      <w:pPr>
        <w:tabs>
          <w:tab w:val="num" w:pos="3960"/>
        </w:tabs>
        <w:ind w:left="3960" w:hanging="360"/>
      </w:pPr>
    </w:lvl>
    <w:lvl w:ilvl="5" w:tplc="041D001B" w:tentative="1">
      <w:start w:val="1"/>
      <w:numFmt w:val="lowerRoman"/>
      <w:lvlText w:val="%6."/>
      <w:lvlJc w:val="right"/>
      <w:pPr>
        <w:tabs>
          <w:tab w:val="num" w:pos="4680"/>
        </w:tabs>
        <w:ind w:left="4680" w:hanging="180"/>
      </w:pPr>
    </w:lvl>
    <w:lvl w:ilvl="6" w:tplc="041D000F" w:tentative="1">
      <w:start w:val="1"/>
      <w:numFmt w:val="decimal"/>
      <w:lvlText w:val="%7."/>
      <w:lvlJc w:val="left"/>
      <w:pPr>
        <w:tabs>
          <w:tab w:val="num" w:pos="5400"/>
        </w:tabs>
        <w:ind w:left="5400" w:hanging="360"/>
      </w:pPr>
    </w:lvl>
    <w:lvl w:ilvl="7" w:tplc="041D0019" w:tentative="1">
      <w:start w:val="1"/>
      <w:numFmt w:val="lowerLetter"/>
      <w:lvlText w:val="%8."/>
      <w:lvlJc w:val="left"/>
      <w:pPr>
        <w:tabs>
          <w:tab w:val="num" w:pos="6120"/>
        </w:tabs>
        <w:ind w:left="6120" w:hanging="360"/>
      </w:pPr>
    </w:lvl>
    <w:lvl w:ilvl="8" w:tplc="041D001B" w:tentative="1">
      <w:start w:val="1"/>
      <w:numFmt w:val="lowerRoman"/>
      <w:lvlText w:val="%9."/>
      <w:lvlJc w:val="right"/>
      <w:pPr>
        <w:tabs>
          <w:tab w:val="num" w:pos="6840"/>
        </w:tabs>
        <w:ind w:left="6840" w:hanging="180"/>
      </w:pPr>
    </w:lvl>
  </w:abstractNum>
  <w:abstractNum w:abstractNumId="6">
    <w:nsid w:val="79AC1063"/>
    <w:multiLevelType w:val="hybridMultilevel"/>
    <w:tmpl w:val="632632B6"/>
    <w:lvl w:ilvl="0" w:tplc="D55227F8">
      <w:start w:val="1"/>
      <w:numFmt w:val="decimal"/>
      <w:lvlText w:val="%1."/>
      <w:lvlJc w:val="left"/>
      <w:pPr>
        <w:tabs>
          <w:tab w:val="num" w:pos="720"/>
        </w:tabs>
        <w:ind w:left="720" w:hanging="360"/>
      </w:pPr>
      <w:rPr>
        <w:rFonts w:hint="default"/>
      </w:rPr>
    </w:lvl>
    <w:lvl w:ilvl="1" w:tplc="9D763880">
      <w:numFmt w:val="none"/>
      <w:lvlText w:val=""/>
      <w:lvlJc w:val="left"/>
      <w:pPr>
        <w:tabs>
          <w:tab w:val="num" w:pos="360"/>
        </w:tabs>
      </w:pPr>
    </w:lvl>
    <w:lvl w:ilvl="2" w:tplc="E77E64E4">
      <w:numFmt w:val="none"/>
      <w:lvlText w:val=""/>
      <w:lvlJc w:val="left"/>
      <w:pPr>
        <w:tabs>
          <w:tab w:val="num" w:pos="360"/>
        </w:tabs>
      </w:pPr>
    </w:lvl>
    <w:lvl w:ilvl="3" w:tplc="D6F6155E">
      <w:numFmt w:val="none"/>
      <w:lvlText w:val=""/>
      <w:lvlJc w:val="left"/>
      <w:pPr>
        <w:tabs>
          <w:tab w:val="num" w:pos="360"/>
        </w:tabs>
      </w:pPr>
    </w:lvl>
    <w:lvl w:ilvl="4" w:tplc="F8BC08B0">
      <w:numFmt w:val="none"/>
      <w:lvlText w:val=""/>
      <w:lvlJc w:val="left"/>
      <w:pPr>
        <w:tabs>
          <w:tab w:val="num" w:pos="360"/>
        </w:tabs>
      </w:pPr>
    </w:lvl>
    <w:lvl w:ilvl="5" w:tplc="8D4AECFA">
      <w:numFmt w:val="none"/>
      <w:lvlText w:val=""/>
      <w:lvlJc w:val="left"/>
      <w:pPr>
        <w:tabs>
          <w:tab w:val="num" w:pos="360"/>
        </w:tabs>
      </w:pPr>
    </w:lvl>
    <w:lvl w:ilvl="6" w:tplc="E7BCA0EC">
      <w:numFmt w:val="none"/>
      <w:lvlText w:val=""/>
      <w:lvlJc w:val="left"/>
      <w:pPr>
        <w:tabs>
          <w:tab w:val="num" w:pos="360"/>
        </w:tabs>
      </w:pPr>
    </w:lvl>
    <w:lvl w:ilvl="7" w:tplc="30BE6708">
      <w:numFmt w:val="none"/>
      <w:lvlText w:val=""/>
      <w:lvlJc w:val="left"/>
      <w:pPr>
        <w:tabs>
          <w:tab w:val="num" w:pos="360"/>
        </w:tabs>
      </w:pPr>
    </w:lvl>
    <w:lvl w:ilvl="8" w:tplc="23305014">
      <w:numFmt w:val="none"/>
      <w:lvlText w:val=""/>
      <w:lvlJc w:val="left"/>
      <w:pPr>
        <w:tabs>
          <w:tab w:val="num" w:pos="360"/>
        </w:tabs>
      </w:pPr>
    </w:lvl>
  </w:abstractNum>
  <w:num w:numId="1">
    <w:abstractNumId w:val="6"/>
  </w:num>
  <w:num w:numId="2">
    <w:abstractNumId w:val="1"/>
  </w:num>
  <w:num w:numId="3">
    <w:abstractNumId w:val="3"/>
  </w:num>
  <w:num w:numId="4">
    <w:abstractNumId w:val="0"/>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1304"/>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C67"/>
    <w:rsid w:val="000136EC"/>
    <w:rsid w:val="0004787A"/>
    <w:rsid w:val="0007137A"/>
    <w:rsid w:val="00080204"/>
    <w:rsid w:val="00134CE1"/>
    <w:rsid w:val="00135D83"/>
    <w:rsid w:val="0015250D"/>
    <w:rsid w:val="00167DFC"/>
    <w:rsid w:val="00194499"/>
    <w:rsid w:val="001D237C"/>
    <w:rsid w:val="002547AC"/>
    <w:rsid w:val="0029533C"/>
    <w:rsid w:val="002A44FC"/>
    <w:rsid w:val="002B1E80"/>
    <w:rsid w:val="0033666D"/>
    <w:rsid w:val="00341F53"/>
    <w:rsid w:val="003660C1"/>
    <w:rsid w:val="00370101"/>
    <w:rsid w:val="003B38D8"/>
    <w:rsid w:val="003C4CF7"/>
    <w:rsid w:val="003C7CA5"/>
    <w:rsid w:val="003E53D0"/>
    <w:rsid w:val="003F04D7"/>
    <w:rsid w:val="004B6644"/>
    <w:rsid w:val="004C7FEE"/>
    <w:rsid w:val="004E6C9A"/>
    <w:rsid w:val="004F4E65"/>
    <w:rsid w:val="005225B1"/>
    <w:rsid w:val="00536A33"/>
    <w:rsid w:val="005542DC"/>
    <w:rsid w:val="005B369E"/>
    <w:rsid w:val="005B744F"/>
    <w:rsid w:val="005E14C6"/>
    <w:rsid w:val="005F2BFA"/>
    <w:rsid w:val="005F2D51"/>
    <w:rsid w:val="00604597"/>
    <w:rsid w:val="00607E2C"/>
    <w:rsid w:val="00641769"/>
    <w:rsid w:val="006513F0"/>
    <w:rsid w:val="00654C67"/>
    <w:rsid w:val="00675971"/>
    <w:rsid w:val="006907C5"/>
    <w:rsid w:val="006B15F7"/>
    <w:rsid w:val="006D00F6"/>
    <w:rsid w:val="0072756A"/>
    <w:rsid w:val="00731E36"/>
    <w:rsid w:val="007771C3"/>
    <w:rsid w:val="007838FF"/>
    <w:rsid w:val="007B1C6F"/>
    <w:rsid w:val="007B37DD"/>
    <w:rsid w:val="0084791F"/>
    <w:rsid w:val="00871D7E"/>
    <w:rsid w:val="0089270C"/>
    <w:rsid w:val="008A4F52"/>
    <w:rsid w:val="008E3229"/>
    <w:rsid w:val="008F2E5E"/>
    <w:rsid w:val="00933F51"/>
    <w:rsid w:val="009E3FFA"/>
    <w:rsid w:val="00A210CA"/>
    <w:rsid w:val="00A44678"/>
    <w:rsid w:val="00A549B9"/>
    <w:rsid w:val="00A87689"/>
    <w:rsid w:val="00A93130"/>
    <w:rsid w:val="00AE08BD"/>
    <w:rsid w:val="00B27F59"/>
    <w:rsid w:val="00B40176"/>
    <w:rsid w:val="00B46335"/>
    <w:rsid w:val="00B75FF0"/>
    <w:rsid w:val="00B766B0"/>
    <w:rsid w:val="00B8246B"/>
    <w:rsid w:val="00BD4989"/>
    <w:rsid w:val="00BE137B"/>
    <w:rsid w:val="00BE4B79"/>
    <w:rsid w:val="00C00670"/>
    <w:rsid w:val="00C030E8"/>
    <w:rsid w:val="00C4263C"/>
    <w:rsid w:val="00CE63E9"/>
    <w:rsid w:val="00D05A1F"/>
    <w:rsid w:val="00D80BF0"/>
    <w:rsid w:val="00DB0804"/>
    <w:rsid w:val="00DC4DD1"/>
    <w:rsid w:val="00DC53B9"/>
    <w:rsid w:val="00DD1F46"/>
    <w:rsid w:val="00E002CB"/>
    <w:rsid w:val="00E03D3A"/>
    <w:rsid w:val="00E46C4F"/>
    <w:rsid w:val="00E623F0"/>
    <w:rsid w:val="00E62BB5"/>
    <w:rsid w:val="00E738AB"/>
    <w:rsid w:val="00EA70D7"/>
    <w:rsid w:val="00F003B8"/>
    <w:rsid w:val="00F038C9"/>
    <w:rsid w:val="00F2564B"/>
    <w:rsid w:val="00F556AB"/>
    <w:rsid w:val="00F7787B"/>
    <w:rsid w:val="00FB399E"/>
    <w:rsid w:val="00FD22A2"/>
    <w:rsid w:val="00FE6523"/>
  </w:rsids>
  <m:mathPr>
    <m:mathFont m:val="Cambria Math"/>
    <m:brkBin m:val="before"/>
    <m:brkBinSub m:val="--"/>
    <m:smallFrac m:val="0"/>
    <m:dispDef/>
    <m:lMargin m:val="0"/>
    <m:rMargin m:val="0"/>
    <m:defJc m:val="centerGroup"/>
    <m:wrapIndent m:val="1440"/>
    <m:intLim m:val="subSup"/>
    <m:naryLim m:val="undOvr"/>
  </m:mathPr>
  <w:themeFontLang w:val="sv-SE"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60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C53B9"/>
    <w:pPr>
      <w:spacing w:after="200" w:line="276" w:lineRule="auto"/>
    </w:pPr>
    <w:rPr>
      <w:sz w:val="22"/>
      <w:szCs w:val="22"/>
      <w:lang w:val="sv-SE"/>
    </w:rPr>
  </w:style>
  <w:style w:type="paragraph" w:styleId="Rubrik2">
    <w:name w:val="heading 2"/>
    <w:basedOn w:val="Normal"/>
    <w:next w:val="Normal"/>
    <w:link w:val="Rubrik2Char"/>
    <w:qFormat/>
    <w:rsid w:val="00F7787B"/>
    <w:pPr>
      <w:keepNext/>
      <w:spacing w:after="0" w:line="240" w:lineRule="auto"/>
      <w:ind w:left="720"/>
      <w:outlineLvl w:val="1"/>
    </w:pPr>
    <w:rPr>
      <w:rFonts w:ascii="Times New Roman" w:eastAsia="Times New Roman" w:hAnsi="Times New Roman"/>
      <w:sz w:val="28"/>
      <w:szCs w:val="24"/>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Tabellrutnt">
    <w:name w:val="Table Grid"/>
    <w:basedOn w:val="Normaltabell"/>
    <w:uiPriority w:val="39"/>
    <w:rsid w:val="005B369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idhuvud">
    <w:name w:val="header"/>
    <w:basedOn w:val="Normal"/>
    <w:link w:val="SidhuvudChar"/>
    <w:uiPriority w:val="99"/>
    <w:unhideWhenUsed/>
    <w:rsid w:val="00167DFC"/>
    <w:pPr>
      <w:tabs>
        <w:tab w:val="center" w:pos="4536"/>
        <w:tab w:val="right" w:pos="9072"/>
      </w:tabs>
    </w:pPr>
  </w:style>
  <w:style w:type="character" w:customStyle="1" w:styleId="SidhuvudChar">
    <w:name w:val="Sidhuvud Char"/>
    <w:basedOn w:val="Standardstycketeckensnitt"/>
    <w:link w:val="Sidhuvud"/>
    <w:uiPriority w:val="99"/>
    <w:rsid w:val="00167DFC"/>
    <w:rPr>
      <w:sz w:val="22"/>
      <w:szCs w:val="22"/>
      <w:lang w:eastAsia="en-US"/>
    </w:rPr>
  </w:style>
  <w:style w:type="paragraph" w:styleId="Sidfot">
    <w:name w:val="footer"/>
    <w:basedOn w:val="Normal"/>
    <w:link w:val="SidfotChar"/>
    <w:uiPriority w:val="99"/>
    <w:unhideWhenUsed/>
    <w:rsid w:val="00167DFC"/>
    <w:pPr>
      <w:tabs>
        <w:tab w:val="center" w:pos="4536"/>
        <w:tab w:val="right" w:pos="9072"/>
      </w:tabs>
    </w:pPr>
  </w:style>
  <w:style w:type="character" w:customStyle="1" w:styleId="SidfotChar">
    <w:name w:val="Sidfot Char"/>
    <w:basedOn w:val="Standardstycketeckensnitt"/>
    <w:link w:val="Sidfot"/>
    <w:uiPriority w:val="99"/>
    <w:rsid w:val="00167DFC"/>
    <w:rPr>
      <w:sz w:val="22"/>
      <w:szCs w:val="22"/>
      <w:lang w:eastAsia="en-US"/>
    </w:rPr>
  </w:style>
  <w:style w:type="paragraph" w:styleId="Ballongtext">
    <w:name w:val="Balloon Text"/>
    <w:basedOn w:val="Normal"/>
    <w:link w:val="BallongtextChar"/>
    <w:uiPriority w:val="99"/>
    <w:semiHidden/>
    <w:unhideWhenUsed/>
    <w:rsid w:val="00167DFC"/>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167DFC"/>
    <w:rPr>
      <w:rFonts w:ascii="Tahoma" w:hAnsi="Tahoma" w:cs="Tahoma"/>
      <w:sz w:val="16"/>
      <w:szCs w:val="16"/>
      <w:lang w:eastAsia="en-US"/>
    </w:rPr>
  </w:style>
  <w:style w:type="character" w:styleId="Hyperlnk">
    <w:name w:val="Hyperlink"/>
    <w:basedOn w:val="Standardstycketeckensnitt"/>
    <w:uiPriority w:val="99"/>
    <w:unhideWhenUsed/>
    <w:rsid w:val="006D00F6"/>
    <w:rPr>
      <w:color w:val="0000FF"/>
      <w:u w:val="single"/>
    </w:rPr>
  </w:style>
  <w:style w:type="character" w:customStyle="1" w:styleId="Rubrik2Char">
    <w:name w:val="Rubrik 2 Char"/>
    <w:basedOn w:val="Standardstycketeckensnitt"/>
    <w:link w:val="Rubrik2"/>
    <w:rsid w:val="00F7787B"/>
    <w:rPr>
      <w:rFonts w:ascii="Times New Roman" w:eastAsia="Times New Roman" w:hAnsi="Times New Roman"/>
      <w:sz w:val="28"/>
      <w:szCs w:val="24"/>
    </w:rPr>
  </w:style>
  <w:style w:type="character" w:styleId="Platshllartext">
    <w:name w:val="Placeholder Text"/>
    <w:basedOn w:val="Standardstycketeckensnitt"/>
    <w:uiPriority w:val="99"/>
    <w:semiHidden/>
    <w:rsid w:val="0015250D"/>
    <w:rPr>
      <w:color w:val="808080"/>
    </w:rPr>
  </w:style>
  <w:style w:type="paragraph" w:styleId="Liststycke">
    <w:name w:val="List Paragraph"/>
    <w:basedOn w:val="Normal"/>
    <w:uiPriority w:val="34"/>
    <w:qFormat/>
    <w:rsid w:val="00E738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8352681-FB95-074A-9AE6-9B33141DD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Mall, rutin första hjälpen.dotx</Template>
  <TotalTime>5</TotalTime>
  <Pages>1</Pages>
  <Words>219</Words>
  <Characters>1166</Characters>
  <Application>Microsoft Macintosh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Prevent</Company>
  <LinksUpToDate>false</LinksUpToDate>
  <CharactersWithSpaces>1383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Mikael Danielsson</dc:creator>
  <cp:lastModifiedBy>Mikael Danielsson</cp:lastModifiedBy>
  <cp:revision>2</cp:revision>
  <dcterms:created xsi:type="dcterms:W3CDTF">2017-05-30T16:08:00Z</dcterms:created>
  <dcterms:modified xsi:type="dcterms:W3CDTF">2017-05-30T16:08:00Z</dcterms:modified>
</cp:coreProperties>
</file>